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4B" w:rsidRDefault="00E84F4B" w:rsidP="00E84F4B">
      <w:pPr>
        <w:pStyle w:val="Overskrift1"/>
        <w:spacing w:before="0"/>
      </w:pPr>
      <w:bookmarkStart w:id="0" w:name="_Toc449438139"/>
      <w:r>
        <w:t>BRANN</w:t>
      </w:r>
      <w:bookmarkEnd w:id="0"/>
    </w:p>
    <w:p w:rsidR="00E84F4B" w:rsidRPr="00B06984" w:rsidRDefault="00E84F4B" w:rsidP="00E84F4B">
      <w:pPr>
        <w:pStyle w:val="Overskrift2"/>
        <w:spacing w:before="0" w:line="240" w:lineRule="auto"/>
      </w:pPr>
      <w:bookmarkStart w:id="1" w:name="_Toc449438140"/>
      <w:r w:rsidRPr="00B06984">
        <w:t>BRANNINSTRUKS FOR PERSONALET</w:t>
      </w:r>
      <w:bookmarkEnd w:id="1"/>
    </w:p>
    <w:p w:rsidR="00E84F4B" w:rsidRPr="00B06984" w:rsidRDefault="00E84F4B" w:rsidP="00E84F4B">
      <w:pPr>
        <w:spacing w:after="0" w:line="240" w:lineRule="auto"/>
        <w:rPr>
          <w:rFonts w:cs="Arial"/>
          <w:sz w:val="24"/>
          <w:szCs w:val="24"/>
        </w:rPr>
      </w:pPr>
      <w:r w:rsidRPr="00B06984">
        <w:rPr>
          <w:rFonts w:cs="Arial"/>
          <w:sz w:val="24"/>
          <w:szCs w:val="24"/>
        </w:rPr>
        <w:t>Lilleborg skole</w:t>
      </w:r>
    </w:p>
    <w:p w:rsidR="00E84F4B" w:rsidRPr="00B06984" w:rsidRDefault="00E84F4B" w:rsidP="00E84F4B">
      <w:pPr>
        <w:spacing w:after="0" w:line="240" w:lineRule="auto"/>
        <w:rPr>
          <w:rFonts w:cs="Arial"/>
          <w:sz w:val="24"/>
          <w:szCs w:val="24"/>
        </w:rPr>
      </w:pPr>
    </w:p>
    <w:p w:rsidR="00E84F4B" w:rsidRPr="00455B2A" w:rsidRDefault="00E84F4B" w:rsidP="00E84F4B">
      <w:pPr>
        <w:spacing w:after="0" w:line="240" w:lineRule="auto"/>
        <w:rPr>
          <w:rFonts w:cs="Arial"/>
          <w:b/>
          <w:i/>
          <w:sz w:val="28"/>
          <w:szCs w:val="24"/>
        </w:rPr>
      </w:pPr>
      <w:r w:rsidRPr="00455B2A">
        <w:rPr>
          <w:rFonts w:cs="Arial"/>
          <w:b/>
          <w:i/>
          <w:sz w:val="28"/>
          <w:szCs w:val="24"/>
        </w:rPr>
        <w:t xml:space="preserve">Ved brann gjelder: </w:t>
      </w:r>
      <w:r w:rsidRPr="00EC3BFB">
        <w:rPr>
          <w:rFonts w:cs="Arial"/>
          <w:b/>
          <w:i/>
          <w:color w:val="323E4F" w:themeColor="text2" w:themeShade="BF"/>
          <w:sz w:val="28"/>
          <w:szCs w:val="24"/>
        </w:rPr>
        <w:t>Varsle, redde og slukke</w:t>
      </w:r>
    </w:p>
    <w:p w:rsidR="00E84F4B" w:rsidRPr="00B06984" w:rsidRDefault="00E84F4B" w:rsidP="00E84F4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12"/>
      </w:tblGrid>
      <w:tr w:rsidR="00E84F4B" w:rsidRPr="00B06984" w:rsidTr="00F75256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NÅR DET BRENNER:</w:t>
            </w:r>
          </w:p>
        </w:tc>
      </w:tr>
      <w:tr w:rsidR="00E84F4B" w:rsidRPr="00B06984" w:rsidTr="00F75256">
        <w:tc>
          <w:tcPr>
            <w:tcW w:w="2268" w:type="dxa"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6984">
              <w:rPr>
                <w:rFonts w:cs="Arial"/>
                <w:b/>
                <w:sz w:val="24"/>
                <w:szCs w:val="24"/>
              </w:rPr>
              <w:t>VARSLE</w:t>
            </w: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Ved utløsning av alarm varsles sentralen automatisk.</w:t>
            </w: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Brann uten alarm – ring 110.</w:t>
            </w: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Ansvarshavende (vaktmester/tilsynsvakt) for branninstruks møter brann- og redningsetaten og viser letteste adkomstvei til brannstedet.</w:t>
            </w: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84F4B" w:rsidRPr="00B06984" w:rsidTr="00F75256">
        <w:trPr>
          <w:trHeight w:val="828"/>
        </w:trPr>
        <w:tc>
          <w:tcPr>
            <w:tcW w:w="2268" w:type="dxa"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6984">
              <w:rPr>
                <w:rFonts w:cs="Arial"/>
                <w:b/>
                <w:sz w:val="24"/>
                <w:szCs w:val="24"/>
              </w:rPr>
              <w:t xml:space="preserve">REDDE </w:t>
            </w:r>
            <w:r w:rsidRPr="00B06984">
              <w:rPr>
                <w:rFonts w:cs="Arial"/>
                <w:b/>
                <w:sz w:val="24"/>
                <w:szCs w:val="24"/>
              </w:rPr>
              <w:br/>
              <w:t>LIV</w:t>
            </w: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 xml:space="preserve">Alle skal ut. Bygget evakueres. </w:t>
            </w:r>
          </w:p>
        </w:tc>
      </w:tr>
      <w:tr w:rsidR="00E84F4B" w:rsidRPr="00B06984" w:rsidTr="00F75256">
        <w:tc>
          <w:tcPr>
            <w:tcW w:w="2268" w:type="dxa"/>
            <w:shd w:val="clear" w:color="auto" w:fill="CCCCCC"/>
            <w:vAlign w:val="center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6984">
              <w:rPr>
                <w:rFonts w:cs="Arial"/>
                <w:b/>
                <w:sz w:val="24"/>
                <w:szCs w:val="24"/>
              </w:rPr>
              <w:t>SLUKKE</w:t>
            </w: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Lukk dører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Dersom du mener det er hensiktsmessig, slukk brannen med de midlene du har til rådighet. Om mulig orienter  brann- og redningsetaten  om slokking.</w:t>
            </w:r>
          </w:p>
        </w:tc>
      </w:tr>
      <w:tr w:rsidR="00E84F4B" w:rsidRPr="00B06984" w:rsidTr="00F75256">
        <w:tc>
          <w:tcPr>
            <w:tcW w:w="10080" w:type="dxa"/>
            <w:gridSpan w:val="2"/>
            <w:shd w:val="clear" w:color="auto" w:fill="D5DCE4" w:themeFill="text2" w:themeFillTint="33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FØR DET BRENNER:</w:t>
            </w:r>
          </w:p>
        </w:tc>
      </w:tr>
      <w:tr w:rsidR="00E84F4B" w:rsidRPr="00B06984" w:rsidTr="00F75256">
        <w:tc>
          <w:tcPr>
            <w:tcW w:w="2268" w:type="dxa"/>
            <w:shd w:val="clear" w:color="auto" w:fill="CCCCCC"/>
            <w:vAlign w:val="center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Lær deg</w:t>
            </w: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 xml:space="preserve">Branninstruksen og skolens </w:t>
            </w:r>
            <w:proofErr w:type="spellStart"/>
            <w:r w:rsidRPr="00B06984">
              <w:rPr>
                <w:rFonts w:cs="Arial"/>
                <w:sz w:val="24"/>
                <w:szCs w:val="24"/>
              </w:rPr>
              <w:t>bededskapsplan</w:t>
            </w:r>
            <w:proofErr w:type="spellEnd"/>
            <w:r w:rsidRPr="00B06984">
              <w:rPr>
                <w:rFonts w:cs="Arial"/>
                <w:sz w:val="24"/>
                <w:szCs w:val="24"/>
              </w:rPr>
              <w:t xml:space="preserve"> som gjelder for alle ansatte.</w:t>
            </w:r>
          </w:p>
        </w:tc>
      </w:tr>
      <w:tr w:rsidR="00E84F4B" w:rsidRPr="00B06984" w:rsidTr="00F75256">
        <w:tc>
          <w:tcPr>
            <w:tcW w:w="2268" w:type="dxa"/>
            <w:vMerge w:val="restart"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Gjør deg kjent med</w:t>
            </w: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Hvor slukningsmateriell er plassert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Hvordan  slukningsmateriellet brukes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Hvor alle trapper og utganger er.</w:t>
            </w:r>
          </w:p>
        </w:tc>
      </w:tr>
      <w:tr w:rsidR="00E84F4B" w:rsidRPr="00B06984" w:rsidTr="00F75256">
        <w:tc>
          <w:tcPr>
            <w:tcW w:w="2268" w:type="dxa"/>
            <w:vMerge w:val="restart"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 xml:space="preserve">Husk </w:t>
            </w: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6984">
              <w:rPr>
                <w:rFonts w:cs="Arial"/>
                <w:b/>
                <w:sz w:val="24"/>
                <w:szCs w:val="24"/>
              </w:rPr>
              <w:t>Alltid</w:t>
            </w:r>
            <w:r>
              <w:rPr>
                <w:rFonts w:cs="Arial"/>
                <w:b/>
                <w:sz w:val="24"/>
                <w:szCs w:val="24"/>
              </w:rPr>
              <w:t xml:space="preserve"> ha oversikt hvor dine elever</w:t>
            </w:r>
            <w:r w:rsidRPr="00B06984">
              <w:rPr>
                <w:rFonts w:cs="Arial"/>
                <w:b/>
                <w:sz w:val="24"/>
                <w:szCs w:val="24"/>
              </w:rPr>
              <w:t>/leietagere er.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Rømningsveier må aldri brukes som lagringsplass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Det må alltid være fri adgang til alle trapper og korridorer.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Alle utganger er merket med lysende grønt skilt med hvite symboler.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Røyking er ikke lov på skolens område.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Levende lys må brukes med forsiktighet.</w:t>
            </w:r>
          </w:p>
        </w:tc>
      </w:tr>
      <w:tr w:rsidR="00E84F4B" w:rsidRPr="00B06984" w:rsidTr="00F75256">
        <w:tc>
          <w:tcPr>
            <w:tcW w:w="2268" w:type="dxa"/>
            <w:vMerge/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 xml:space="preserve">Alle væsker merket ”KLASSE A” som bensin, sprit, eter osv. samt gasser som </w:t>
            </w:r>
            <w:proofErr w:type="spellStart"/>
            <w:r w:rsidRPr="00B06984">
              <w:rPr>
                <w:rFonts w:cs="Arial"/>
                <w:sz w:val="24"/>
                <w:szCs w:val="24"/>
              </w:rPr>
              <w:t>f.eks</w:t>
            </w:r>
            <w:proofErr w:type="spellEnd"/>
            <w:r w:rsidRPr="00B06984">
              <w:rPr>
                <w:rFonts w:cs="Arial"/>
                <w:sz w:val="24"/>
                <w:szCs w:val="24"/>
              </w:rPr>
              <w:t xml:space="preserve"> propan, er meget brannfarlig.</w:t>
            </w:r>
          </w:p>
        </w:tc>
      </w:tr>
      <w:tr w:rsidR="00E84F4B" w:rsidRPr="00B06984" w:rsidTr="00F75256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6984">
              <w:rPr>
                <w:rFonts w:cs="Arial"/>
                <w:sz w:val="24"/>
                <w:szCs w:val="24"/>
              </w:rPr>
              <w:t>ORRA BRANN er oppdatert</w:t>
            </w:r>
          </w:p>
        </w:tc>
      </w:tr>
      <w:tr w:rsidR="00E84F4B" w:rsidRPr="00B06984" w:rsidTr="00F75256">
        <w:tc>
          <w:tcPr>
            <w:tcW w:w="10080" w:type="dxa"/>
            <w:gridSpan w:val="2"/>
            <w:shd w:val="clear" w:color="auto" w:fill="D5DCE4" w:themeFill="text2" w:themeFillTint="33"/>
          </w:tcPr>
          <w:p w:rsidR="00E84F4B" w:rsidRPr="00B06984" w:rsidRDefault="00E84F4B" w:rsidP="00F752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E84F4B" w:rsidRPr="00B06984" w:rsidRDefault="00E84F4B" w:rsidP="00E84F4B">
      <w:pPr>
        <w:spacing w:after="0" w:line="240" w:lineRule="auto"/>
        <w:rPr>
          <w:sz w:val="24"/>
          <w:szCs w:val="24"/>
        </w:rPr>
      </w:pP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  <w:r w:rsidRPr="00B06984">
        <w:rPr>
          <w:sz w:val="24"/>
          <w:szCs w:val="24"/>
        </w:rPr>
        <w:tab/>
      </w:r>
    </w:p>
    <w:p w:rsidR="00E84F4B" w:rsidRPr="00B06984" w:rsidRDefault="00E84F4B" w:rsidP="00E84F4B">
      <w:pPr>
        <w:spacing w:after="0" w:line="240" w:lineRule="auto"/>
        <w:rPr>
          <w:rFonts w:cs="Arial"/>
          <w:sz w:val="24"/>
          <w:szCs w:val="24"/>
        </w:rPr>
      </w:pPr>
      <w:r w:rsidRPr="00B06984">
        <w:rPr>
          <w:rFonts w:cs="Arial"/>
          <w:b/>
          <w:sz w:val="24"/>
          <w:szCs w:val="24"/>
        </w:rPr>
        <w:t>HUSK:</w:t>
      </w:r>
      <w:r w:rsidRPr="00B06984">
        <w:rPr>
          <w:rFonts w:cs="Arial"/>
          <w:sz w:val="24"/>
          <w:szCs w:val="24"/>
        </w:rPr>
        <w:t xml:space="preserve"> </w:t>
      </w:r>
    </w:p>
    <w:p w:rsidR="00E84F4B" w:rsidRPr="00B06984" w:rsidRDefault="00E84F4B" w:rsidP="00E84F4B">
      <w:pPr>
        <w:spacing w:after="0" w:line="240" w:lineRule="auto"/>
        <w:rPr>
          <w:rFonts w:cs="Arial"/>
          <w:sz w:val="24"/>
          <w:szCs w:val="24"/>
        </w:rPr>
      </w:pPr>
      <w:r w:rsidRPr="00B06984">
        <w:rPr>
          <w:rFonts w:cs="Arial"/>
          <w:sz w:val="24"/>
          <w:szCs w:val="24"/>
        </w:rPr>
        <w:t xml:space="preserve">VED BRANN GJELDER REGELEN: </w:t>
      </w:r>
    </w:p>
    <w:p w:rsidR="00E84F4B" w:rsidRDefault="00E84F4B" w:rsidP="00E84F4B">
      <w:pPr>
        <w:spacing w:after="0" w:line="240" w:lineRule="auto"/>
        <w:rPr>
          <w:rFonts w:cs="Arial"/>
          <w:b/>
          <w:sz w:val="24"/>
          <w:szCs w:val="24"/>
        </w:rPr>
      </w:pPr>
      <w:r w:rsidRPr="00B06984">
        <w:rPr>
          <w:rFonts w:cs="Arial"/>
          <w:b/>
          <w:sz w:val="24"/>
          <w:szCs w:val="24"/>
        </w:rPr>
        <w:t>VARSLE, REDDE LIV, SLUKKE</w:t>
      </w:r>
    </w:p>
    <w:p w:rsidR="00E84F4B" w:rsidRDefault="00E84F4B" w:rsidP="00E84F4B">
      <w:pPr>
        <w:spacing w:after="0" w:line="240" w:lineRule="auto"/>
        <w:rPr>
          <w:rFonts w:cs="Arial"/>
          <w:b/>
          <w:sz w:val="24"/>
          <w:szCs w:val="24"/>
        </w:rPr>
      </w:pPr>
    </w:p>
    <w:p w:rsidR="00E84F4B" w:rsidRDefault="00E84F4B" w:rsidP="00E84F4B">
      <w:pPr>
        <w:spacing w:after="0" w:line="240" w:lineRule="auto"/>
        <w:rPr>
          <w:rFonts w:cs="Arial"/>
          <w:b/>
          <w:sz w:val="24"/>
          <w:szCs w:val="24"/>
        </w:rPr>
      </w:pPr>
    </w:p>
    <w:p w:rsidR="00E84F4B" w:rsidRDefault="00E84F4B" w:rsidP="00E84F4B">
      <w:pPr>
        <w:spacing w:after="0" w:line="240" w:lineRule="auto"/>
        <w:rPr>
          <w:rFonts w:cs="Arial"/>
          <w:b/>
          <w:sz w:val="24"/>
          <w:szCs w:val="24"/>
        </w:rPr>
      </w:pPr>
    </w:p>
    <w:p w:rsidR="00E84F4B" w:rsidRDefault="00E84F4B" w:rsidP="00E84F4B">
      <w:pPr>
        <w:spacing w:after="0" w:line="240" w:lineRule="auto"/>
        <w:rPr>
          <w:rFonts w:cs="Arial"/>
          <w:b/>
          <w:sz w:val="24"/>
          <w:szCs w:val="24"/>
        </w:rPr>
      </w:pPr>
    </w:p>
    <w:p w:rsidR="00E84F4B" w:rsidRDefault="00E84F4B" w:rsidP="00E84F4B">
      <w:pPr>
        <w:spacing w:after="0" w:line="240" w:lineRule="auto"/>
        <w:rPr>
          <w:rFonts w:cs="Arial"/>
          <w:b/>
          <w:sz w:val="24"/>
          <w:szCs w:val="24"/>
        </w:rPr>
      </w:pPr>
    </w:p>
    <w:p w:rsidR="007C3D74" w:rsidRPr="00E84F4B" w:rsidRDefault="00E84F4B" w:rsidP="00E84F4B">
      <w:r w:rsidRPr="00B06984">
        <w:rPr>
          <w:sz w:val="24"/>
          <w:szCs w:val="24"/>
        </w:rPr>
        <w:t>Mai 2012</w:t>
      </w:r>
      <w:bookmarkStart w:id="2" w:name="_GoBack"/>
      <w:bookmarkEnd w:id="2"/>
    </w:p>
    <w:sectPr w:rsidR="007C3D74" w:rsidRPr="00E8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7"/>
    <w:rsid w:val="000C02B4"/>
    <w:rsid w:val="0045769F"/>
    <w:rsid w:val="00AE7B17"/>
    <w:rsid w:val="00E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44B8-7733-4B93-BA33-63CE8C2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17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AE7B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7B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7B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3E4B469.dotm</Template>
  <TotalTime>2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Gottenborg</dc:creator>
  <cp:keywords/>
  <dc:description/>
  <cp:lastModifiedBy>Tone Gottenborg</cp:lastModifiedBy>
  <cp:revision>2</cp:revision>
  <dcterms:created xsi:type="dcterms:W3CDTF">2017-08-10T10:08:00Z</dcterms:created>
  <dcterms:modified xsi:type="dcterms:W3CDTF">2017-08-10T10:12:00Z</dcterms:modified>
</cp:coreProperties>
</file>